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37B7" w:rsidRDefault="00E437B7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Приложение 1</w:t>
      </w:r>
    </w:p>
    <w:p w:rsidR="002E519D" w:rsidRPr="002E519D" w:rsidRDefault="002E519D" w:rsidP="00D36DE5">
      <w:pPr>
        <w:autoSpaceDE w:val="0"/>
        <w:autoSpaceDN w:val="0"/>
        <w:adjustRightInd w:val="0"/>
        <w:spacing w:after="0" w:line="240" w:lineRule="auto"/>
        <w:ind w:left="538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к Решению Совета депутатов </w:t>
      </w:r>
      <w:proofErr w:type="spellStart"/>
      <w:r w:rsidR="00D14A92">
        <w:rPr>
          <w:rFonts w:ascii="Times New Roman" w:hAnsi="Times New Roman" w:cs="Times New Roman"/>
          <w:snapToGrid w:val="0"/>
          <w:sz w:val="24"/>
          <w:szCs w:val="24"/>
        </w:rPr>
        <w:t>Серпиевского</w:t>
      </w:r>
      <w:proofErr w:type="spellEnd"/>
      <w:r w:rsidR="00D14A92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</w:t>
      </w:r>
      <w:proofErr w:type="gramStart"/>
      <w:r w:rsidR="00D14A92">
        <w:rPr>
          <w:rFonts w:ascii="Times New Roman" w:hAnsi="Times New Roman" w:cs="Times New Roman"/>
          <w:snapToGrid w:val="0"/>
          <w:sz w:val="24"/>
          <w:szCs w:val="24"/>
        </w:rPr>
        <w:t>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proofErr w:type="gramEnd"/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О бюджете </w:t>
      </w:r>
      <w:proofErr w:type="spellStart"/>
      <w:r w:rsidR="00D14A92">
        <w:rPr>
          <w:rFonts w:ascii="Times New Roman" w:hAnsi="Times New Roman" w:cs="Times New Roman"/>
          <w:snapToGrid w:val="0"/>
          <w:sz w:val="24"/>
          <w:szCs w:val="24"/>
        </w:rPr>
        <w:t>Серпиевского</w:t>
      </w:r>
      <w:proofErr w:type="spellEnd"/>
      <w:r w:rsidR="00D14A92">
        <w:rPr>
          <w:rFonts w:ascii="Times New Roman" w:hAnsi="Times New Roman" w:cs="Times New Roman"/>
          <w:snapToGrid w:val="0"/>
          <w:sz w:val="24"/>
          <w:szCs w:val="24"/>
        </w:rPr>
        <w:t xml:space="preserve"> сельского поселения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на 201</w:t>
      </w:r>
      <w:r w:rsidR="00D1635F">
        <w:rPr>
          <w:rFonts w:ascii="Times New Roman" w:hAnsi="Times New Roman" w:cs="Times New Roman"/>
          <w:sz w:val="24"/>
          <w:szCs w:val="24"/>
        </w:rPr>
        <w:t>8</w:t>
      </w:r>
      <w:r w:rsidRPr="002E519D">
        <w:rPr>
          <w:rFonts w:ascii="Times New Roman" w:eastAsia="Calibri" w:hAnsi="Times New Roman" w:cs="Times New Roman"/>
          <w:sz w:val="24"/>
          <w:szCs w:val="24"/>
        </w:rPr>
        <w:t xml:space="preserve"> год 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>и на плановый период 201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9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и 20</w:t>
      </w:r>
      <w:r w:rsidR="00D1635F">
        <w:rPr>
          <w:rFonts w:ascii="Times New Roman" w:eastAsia="Calibri" w:hAnsi="Times New Roman" w:cs="Times New Roman"/>
          <w:bCs/>
          <w:sz w:val="24"/>
          <w:szCs w:val="24"/>
        </w:rPr>
        <w:t>20</w:t>
      </w:r>
      <w:r w:rsidRPr="002E519D">
        <w:rPr>
          <w:rFonts w:ascii="Times New Roman" w:eastAsia="Calibri" w:hAnsi="Times New Roman" w:cs="Times New Roman"/>
          <w:bCs/>
          <w:sz w:val="24"/>
          <w:szCs w:val="24"/>
        </w:rPr>
        <w:t xml:space="preserve"> годов</w:t>
      </w:r>
      <w:r w:rsidRPr="002E519D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2E519D" w:rsidRPr="002E519D" w:rsidRDefault="002E519D" w:rsidP="00D36DE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 w:rsidRPr="002E519D">
        <w:rPr>
          <w:rFonts w:ascii="Times New Roman" w:hAnsi="Times New Roman" w:cs="Times New Roman"/>
          <w:sz w:val="24"/>
          <w:szCs w:val="24"/>
        </w:rPr>
        <w:t>от</w:t>
      </w:r>
      <w:proofErr w:type="gramStart"/>
      <w:r w:rsidRPr="002E519D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="00D1635F">
        <w:rPr>
          <w:rFonts w:ascii="Times New Roman" w:hAnsi="Times New Roman" w:cs="Times New Roman"/>
          <w:sz w:val="24"/>
          <w:szCs w:val="24"/>
        </w:rPr>
        <w:t xml:space="preserve">     </w:t>
      </w:r>
      <w:r w:rsidRPr="002E519D">
        <w:rPr>
          <w:rFonts w:ascii="Times New Roman" w:hAnsi="Times New Roman" w:cs="Times New Roman"/>
          <w:sz w:val="24"/>
          <w:szCs w:val="24"/>
        </w:rPr>
        <w:t xml:space="preserve">»  </w:t>
      </w:r>
      <w:r w:rsidR="00016E16">
        <w:rPr>
          <w:rFonts w:ascii="Times New Roman" w:hAnsi="Times New Roman" w:cs="Times New Roman"/>
          <w:sz w:val="24"/>
          <w:szCs w:val="24"/>
        </w:rPr>
        <w:t xml:space="preserve">                      </w:t>
      </w:r>
      <w:bookmarkStart w:id="0" w:name="_GoBack"/>
      <w:bookmarkEnd w:id="0"/>
      <w:r w:rsidRPr="002E519D">
        <w:rPr>
          <w:rFonts w:ascii="Times New Roman" w:hAnsi="Times New Roman" w:cs="Times New Roman"/>
          <w:sz w:val="24"/>
          <w:szCs w:val="24"/>
        </w:rPr>
        <w:t xml:space="preserve">  201</w:t>
      </w:r>
      <w:r w:rsidR="00D1635F">
        <w:rPr>
          <w:rFonts w:ascii="Times New Roman" w:hAnsi="Times New Roman" w:cs="Times New Roman"/>
          <w:sz w:val="24"/>
          <w:szCs w:val="24"/>
        </w:rPr>
        <w:t>7</w:t>
      </w:r>
      <w:r w:rsidRPr="002E519D">
        <w:rPr>
          <w:rFonts w:ascii="Times New Roman" w:hAnsi="Times New Roman" w:cs="Times New Roman"/>
          <w:sz w:val="24"/>
          <w:szCs w:val="24"/>
        </w:rPr>
        <w:t xml:space="preserve"> года </w:t>
      </w:r>
      <w:r w:rsidR="00B50B2E">
        <w:rPr>
          <w:rFonts w:ascii="Times New Roman" w:hAnsi="Times New Roman" w:cs="Times New Roman"/>
          <w:sz w:val="24"/>
          <w:szCs w:val="24"/>
        </w:rPr>
        <w:t xml:space="preserve">  </w:t>
      </w:r>
      <w:r w:rsidRPr="002E519D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A22083" w:rsidRPr="002E519D" w:rsidRDefault="00A22083" w:rsidP="00D36D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16761" w:rsidRPr="005049A0" w:rsidRDefault="00216761" w:rsidP="002167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Нормативы</w:t>
      </w:r>
    </w:p>
    <w:p w:rsidR="00216761" w:rsidRDefault="00216761" w:rsidP="0021676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доходов бюджет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а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</w:t>
      </w:r>
      <w:proofErr w:type="spellStart"/>
      <w:r w:rsidR="00D14A92">
        <w:rPr>
          <w:rFonts w:ascii="Times New Roman" w:hAnsi="Times New Roman" w:cs="Times New Roman"/>
          <w:b/>
          <w:snapToGrid w:val="0"/>
          <w:sz w:val="27"/>
          <w:szCs w:val="27"/>
        </w:rPr>
        <w:t>Серпиевского</w:t>
      </w:r>
      <w:proofErr w:type="spellEnd"/>
      <w:r w:rsidR="00D14A92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сельского поселения</w:t>
      </w:r>
      <w:r w:rsidRPr="005049A0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на 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>201</w:t>
      </w:r>
      <w:r w:rsidR="00D1635F">
        <w:rPr>
          <w:rFonts w:ascii="Times New Roman" w:hAnsi="Times New Roman" w:cs="Times New Roman"/>
          <w:b/>
          <w:snapToGrid w:val="0"/>
          <w:sz w:val="27"/>
          <w:szCs w:val="27"/>
        </w:rPr>
        <w:t>8</w:t>
      </w:r>
      <w:r w:rsidRPr="005049A0"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год</w:t>
      </w:r>
      <w:r>
        <w:rPr>
          <w:rFonts w:ascii="Times New Roman" w:hAnsi="Times New Roman" w:cs="Times New Roman"/>
          <w:b/>
          <w:snapToGrid w:val="0"/>
          <w:sz w:val="27"/>
          <w:szCs w:val="27"/>
        </w:rPr>
        <w:t xml:space="preserve">                            </w:t>
      </w:r>
      <w:r w:rsidRPr="005049A0"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>и на плановый период 201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9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и 20</w:t>
      </w:r>
      <w:r w:rsidR="00D1635F">
        <w:rPr>
          <w:rFonts w:ascii="Times New Roman" w:hAnsi="Times New Roman" w:cs="Times New Roman"/>
          <w:b/>
          <w:bCs/>
          <w:snapToGrid w:val="0"/>
          <w:sz w:val="27"/>
          <w:szCs w:val="27"/>
        </w:rPr>
        <w:t>20</w:t>
      </w:r>
      <w:r>
        <w:rPr>
          <w:rFonts w:ascii="Times New Roman" w:hAnsi="Times New Roman" w:cs="Times New Roman"/>
          <w:b/>
          <w:bCs/>
          <w:snapToGrid w:val="0"/>
          <w:sz w:val="27"/>
          <w:szCs w:val="27"/>
        </w:rPr>
        <w:t xml:space="preserve"> годов</w:t>
      </w:r>
    </w:p>
    <w:p w:rsidR="00E437B7" w:rsidRPr="008967A9" w:rsidRDefault="00E437B7" w:rsidP="00D36DE5">
      <w:pPr>
        <w:spacing w:after="0" w:line="240" w:lineRule="auto"/>
        <w:ind w:right="140"/>
        <w:jc w:val="right"/>
        <w:rPr>
          <w:rFonts w:cs="Calibri"/>
          <w:b/>
        </w:rPr>
      </w:pPr>
      <w:r w:rsidRPr="00676B80">
        <w:rPr>
          <w:rFonts w:ascii="Times New Roman" w:eastAsia="Times New Roman" w:hAnsi="Times New Roman"/>
          <w:sz w:val="24"/>
          <w:szCs w:val="24"/>
          <w:lang w:eastAsia="ru-RU"/>
        </w:rPr>
        <w:t>(в процентах)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5"/>
        <w:gridCol w:w="1276"/>
      </w:tblGrid>
      <w:tr w:rsidR="00E437B7" w:rsidRPr="001F0B46" w:rsidTr="005049A0">
        <w:trPr>
          <w:trHeight w:val="510"/>
        </w:trPr>
        <w:tc>
          <w:tcPr>
            <w:tcW w:w="8505" w:type="dxa"/>
            <w:shd w:val="clear" w:color="auto" w:fill="auto"/>
            <w:vAlign w:val="center"/>
            <w:hideMark/>
          </w:tcPr>
          <w:p w:rsidR="00E437B7" w:rsidRPr="00F65552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276" w:type="dxa"/>
          </w:tcPr>
          <w:p w:rsidR="00E437B7" w:rsidRDefault="00E437B7" w:rsidP="00D36D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Бюджет </w:t>
            </w:r>
            <w:r w:rsidR="002424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поселения</w:t>
            </w:r>
          </w:p>
        </w:tc>
      </w:tr>
    </w:tbl>
    <w:p w:rsidR="00E437B7" w:rsidRPr="00B1450A" w:rsidRDefault="00E437B7" w:rsidP="00D36DE5">
      <w:pPr>
        <w:spacing w:after="0" w:line="240" w:lineRule="auto"/>
        <w:rPr>
          <w:sz w:val="2"/>
          <w:szCs w:val="2"/>
        </w:rPr>
      </w:pPr>
    </w:p>
    <w:tbl>
      <w:tblPr>
        <w:tblW w:w="9781" w:type="dxa"/>
        <w:tblInd w:w="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5"/>
        <w:gridCol w:w="1276"/>
      </w:tblGrid>
      <w:tr w:rsidR="00E437B7" w:rsidRPr="001F0B46" w:rsidTr="000D466F">
        <w:trPr>
          <w:trHeight w:hRule="exact" w:val="393"/>
          <w:tblHeader/>
        </w:trPr>
        <w:tc>
          <w:tcPr>
            <w:tcW w:w="8505" w:type="dxa"/>
            <w:shd w:val="clear" w:color="auto" w:fill="auto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E437B7" w:rsidRPr="00431AFA" w:rsidRDefault="00E437B7" w:rsidP="00D36DE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1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437B7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0"/>
        </w:trPr>
        <w:tc>
          <w:tcPr>
            <w:tcW w:w="8505" w:type="dxa"/>
          </w:tcPr>
          <w:p w:rsidR="00E437B7" w:rsidRPr="001F0B46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57E6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погашения задолженности и перерасчетов по отмененным налогам, сборам и иным обязательным платежам</w:t>
            </w:r>
          </w:p>
        </w:tc>
        <w:tc>
          <w:tcPr>
            <w:tcW w:w="1276" w:type="dxa"/>
          </w:tcPr>
          <w:p w:rsidR="00E437B7" w:rsidRPr="00AD113D" w:rsidRDefault="00E437B7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324770">
        <w:tblPrEx>
          <w:tblCellMar>
            <w:left w:w="70" w:type="dxa"/>
            <w:right w:w="70" w:type="dxa"/>
          </w:tblCellMar>
        </w:tblPrEx>
        <w:trPr>
          <w:cantSplit/>
          <w:trHeight w:val="692"/>
        </w:trPr>
        <w:tc>
          <w:tcPr>
            <w:tcW w:w="8505" w:type="dxa"/>
            <w:vAlign w:val="center"/>
          </w:tcPr>
          <w:p w:rsidR="00E3423D" w:rsidRDefault="00E3423D" w:rsidP="00D36D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Земельный налог (по обязательствам, возникшим до 1 января 2006 года), мобилизуемый на территориях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2515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C1700" w:rsidRPr="001F0B46" w:rsidTr="00D36DE5">
        <w:tblPrEx>
          <w:tblCellMar>
            <w:left w:w="70" w:type="dxa"/>
            <w:right w:w="70" w:type="dxa"/>
          </w:tblCellMar>
        </w:tblPrEx>
        <w:trPr>
          <w:cantSplit/>
          <w:trHeight w:val="564"/>
        </w:trPr>
        <w:tc>
          <w:tcPr>
            <w:tcW w:w="8505" w:type="dxa"/>
            <w:vAlign w:val="center"/>
          </w:tcPr>
          <w:p w:rsidR="006C1700" w:rsidRPr="006C1700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C170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находящегося в государственной и муниципальной собственности</w:t>
            </w:r>
          </w:p>
        </w:tc>
        <w:tc>
          <w:tcPr>
            <w:tcW w:w="1276" w:type="dxa"/>
          </w:tcPr>
          <w:p w:rsidR="006C1700" w:rsidRDefault="006C1700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C1700" w:rsidRPr="001F0B46" w:rsidTr="006C1700">
        <w:tblPrEx>
          <w:tblCellMar>
            <w:left w:w="70" w:type="dxa"/>
            <w:right w:w="70" w:type="dxa"/>
          </w:tblCellMar>
        </w:tblPrEx>
        <w:trPr>
          <w:cantSplit/>
          <w:trHeight w:val="688"/>
        </w:trPr>
        <w:tc>
          <w:tcPr>
            <w:tcW w:w="8505" w:type="dxa"/>
            <w:vAlign w:val="center"/>
          </w:tcPr>
          <w:p w:rsidR="006C1700" w:rsidRPr="0025159D" w:rsidRDefault="006C1700" w:rsidP="00D36D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276" w:type="dxa"/>
          </w:tcPr>
          <w:p w:rsidR="006C1700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доходов от оказания платных услуг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 компенсации затрат государства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0D466F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Доходы от оказания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информационных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услуг органами местного самоуправления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поселений, казенными учреждениями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сельских </w:t>
            </w:r>
            <w:r w:rsidRPr="000D466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85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Прочие доходы от оказания платных услуг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(работ)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получателями средств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91"/>
        </w:trPr>
        <w:tc>
          <w:tcPr>
            <w:tcW w:w="8505" w:type="dxa"/>
            <w:tcBorders>
              <w:right w:val="single" w:sz="4" w:space="0" w:color="auto"/>
            </w:tcBorders>
          </w:tcPr>
          <w:p w:rsidR="00E3423D" w:rsidRPr="001F0B46" w:rsidRDefault="00E3423D" w:rsidP="00D36DE5">
            <w:pPr>
              <w:pStyle w:val="ConsPlusCell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Прочие доходы от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компенсации затрат бюджетов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3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административных платежей и сборов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Платежи, взимаемые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органами местного самоуправления (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организациями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) 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поселений за выполнение определенных функций                    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 части штрафов, санкций, возмещения ущерба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страховых случаев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480"/>
        </w:trPr>
        <w:tc>
          <w:tcPr>
            <w:tcW w:w="8505" w:type="dxa"/>
          </w:tcPr>
          <w:p w:rsidR="00BB16AF" w:rsidRDefault="00BB16AF" w:rsidP="00D36DE5">
            <w:pPr>
              <w:pStyle w:val="ConsPlusCell"/>
              <w:tabs>
                <w:tab w:val="left" w:pos="1185"/>
              </w:tabs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7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D6E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В части прочих неналоговых доходов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03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(по обязательствам, возникшим до 1 января 2008 года)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AA8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65"/>
        </w:trPr>
        <w:tc>
          <w:tcPr>
            <w:tcW w:w="8505" w:type="dxa"/>
          </w:tcPr>
          <w:p w:rsidR="00E3423D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других бюджетов бюджетной системы Российской Федерации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pStyle w:val="a7"/>
              <w:spacing w:line="240" w:lineRule="auto"/>
              <w:jc w:val="center"/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Дотации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4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after="0"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23"/>
        </w:trPr>
        <w:tc>
          <w:tcPr>
            <w:tcW w:w="8505" w:type="dxa"/>
          </w:tcPr>
          <w:p w:rsidR="00E3423D" w:rsidRPr="00F05524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м</w:t>
            </w:r>
            <w:r w:rsidRPr="00F05524">
              <w:rPr>
                <w:rFonts w:ascii="Times New Roman" w:hAnsi="Times New Roman" w:cs="Times New Roman"/>
                <w:sz w:val="24"/>
                <w:szCs w:val="24"/>
              </w:rPr>
              <w:t xml:space="preserve">ежбюджетные трансферты, передаваемые бюджетам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4258DC">
        <w:tblPrEx>
          <w:tblCellMar>
            <w:left w:w="70" w:type="dxa"/>
            <w:right w:w="70" w:type="dxa"/>
          </w:tblCellMar>
        </w:tblPrEx>
        <w:trPr>
          <w:cantSplit/>
          <w:trHeight w:val="351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1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C93BBE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государственных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(муниципальных)</w:t>
            </w:r>
            <w:r w:rsidRPr="00C93B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организаций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2D4191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государственных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(муниципальных)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организаций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BB16AF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6AF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безвозмездных поступлений от негосударственных организаций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B16AF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BB16AF" w:rsidRPr="00D21DD5" w:rsidRDefault="00BB16AF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негосударственных организаций в бюджеты сельских поселений</w:t>
            </w:r>
          </w:p>
        </w:tc>
        <w:tc>
          <w:tcPr>
            <w:tcW w:w="1276" w:type="dxa"/>
          </w:tcPr>
          <w:p w:rsidR="00BB16AF" w:rsidRDefault="00BB16AF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317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прочих безвозмездных поступлений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D21DD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 xml:space="preserve">Прочие безвозмездные поступления в бюджеты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D21DD5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7B2D35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перечислений 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 сумм процентов за несвоевременное осуществл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ение такого возврата и процентов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2D35">
              <w:rPr>
                <w:rFonts w:ascii="Times New Roman" w:hAnsi="Times New Roman" w:cs="Times New Roman"/>
                <w:b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8E2168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поселений (в бюджеты поселений)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для осуществления возврата (зачета) излишне уплаченных или излишне взысканных сумм налогов,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сборов и иных платежей,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а также сумм процентов за несвоевременное осуществление такого возврата и процентов,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2168">
              <w:rPr>
                <w:rFonts w:ascii="Times New Roman" w:hAnsi="Times New Roman" w:cs="Times New Roman"/>
                <w:sz w:val="24"/>
                <w:szCs w:val="24"/>
              </w:rPr>
              <w:t>начисленных на излишне взысканные суммы</w:t>
            </w:r>
          </w:p>
        </w:tc>
        <w:tc>
          <w:tcPr>
            <w:tcW w:w="1276" w:type="dxa"/>
          </w:tcPr>
          <w:p w:rsidR="00E342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460BF">
              <w:rPr>
                <w:rFonts w:ascii="TimesNewRomanPSMT" w:hAnsi="TimesNewRomanPSMT"/>
                <w:b/>
                <w:sz w:val="28"/>
                <w:szCs w:val="28"/>
              </w:rPr>
              <w:t xml:space="preserve"> 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части доходов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бюджетов бюджетной системы Российской Федерации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 возврата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бюджетами бюджетной системы Российской Федерации и организациями</w:t>
            </w: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Доходы бюджетов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сельских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поселений от возврата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бюджетами бюджетной системы Российской Федерации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бюджетов сельских поселений от возврата организациями остатков субсидий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BBA">
              <w:rPr>
                <w:rFonts w:ascii="Times New Roman" w:hAnsi="Times New Roman" w:cs="Times New Roman"/>
                <w:b/>
                <w:sz w:val="24"/>
                <w:szCs w:val="24"/>
              </w:rPr>
              <w:t>В части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</w:tcPr>
          <w:p w:rsidR="00E3423D" w:rsidRPr="00AD113D" w:rsidRDefault="00E3423D" w:rsidP="00D36DE5">
            <w:pPr>
              <w:spacing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423D" w:rsidRPr="001F0B46" w:rsidTr="000D466F">
        <w:tblPrEx>
          <w:tblCellMar>
            <w:left w:w="70" w:type="dxa"/>
            <w:right w:w="70" w:type="dxa"/>
          </w:tblCellMar>
        </w:tblPrEx>
        <w:trPr>
          <w:cantSplit/>
          <w:trHeight w:val="269"/>
        </w:trPr>
        <w:tc>
          <w:tcPr>
            <w:tcW w:w="8505" w:type="dxa"/>
          </w:tcPr>
          <w:p w:rsidR="00E3423D" w:rsidRPr="001F0B46" w:rsidRDefault="00E3423D" w:rsidP="00D36D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сельских </w:t>
            </w:r>
            <w:r w:rsidRPr="001F0B46">
              <w:rPr>
                <w:rFonts w:ascii="Times New Roman" w:hAnsi="Times New Roman" w:cs="Times New Roman"/>
                <w:sz w:val="24"/>
                <w:szCs w:val="24"/>
              </w:rPr>
              <w:t>поселений</w:t>
            </w:r>
          </w:p>
        </w:tc>
        <w:tc>
          <w:tcPr>
            <w:tcW w:w="1276" w:type="dxa"/>
          </w:tcPr>
          <w:p w:rsidR="00E3423D" w:rsidRPr="001F0B46" w:rsidRDefault="00E3423D" w:rsidP="00D36DE5">
            <w:pPr>
              <w:spacing w:line="240" w:lineRule="auto"/>
              <w:jc w:val="right"/>
            </w:pPr>
            <w:r w:rsidRPr="00AD113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437B7" w:rsidRPr="00B17AF7" w:rsidRDefault="00E437B7" w:rsidP="00D36DE5">
      <w:pPr>
        <w:pStyle w:val="a3"/>
        <w:jc w:val="center"/>
        <w:rPr>
          <w:sz w:val="24"/>
        </w:rPr>
      </w:pPr>
    </w:p>
    <w:sectPr w:rsidR="00E437B7" w:rsidRPr="00B17AF7" w:rsidSect="00E14558">
      <w:pgSz w:w="11906" w:h="16838"/>
      <w:pgMar w:top="425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12D2C"/>
    <w:multiLevelType w:val="hybridMultilevel"/>
    <w:tmpl w:val="410E37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437B7"/>
    <w:rsid w:val="00016E16"/>
    <w:rsid w:val="00034384"/>
    <w:rsid w:val="00071BBF"/>
    <w:rsid w:val="000850FF"/>
    <w:rsid w:val="000D466F"/>
    <w:rsid w:val="000E76FD"/>
    <w:rsid w:val="00102871"/>
    <w:rsid w:val="00147FBF"/>
    <w:rsid w:val="001703AD"/>
    <w:rsid w:val="0018778F"/>
    <w:rsid w:val="001B01C8"/>
    <w:rsid w:val="00203DE7"/>
    <w:rsid w:val="0020423F"/>
    <w:rsid w:val="00216761"/>
    <w:rsid w:val="0024245D"/>
    <w:rsid w:val="0025588C"/>
    <w:rsid w:val="002643C1"/>
    <w:rsid w:val="002836F8"/>
    <w:rsid w:val="002E2E87"/>
    <w:rsid w:val="002E519D"/>
    <w:rsid w:val="00324770"/>
    <w:rsid w:val="003D581D"/>
    <w:rsid w:val="004258DC"/>
    <w:rsid w:val="00435F24"/>
    <w:rsid w:val="004E4D68"/>
    <w:rsid w:val="005049A0"/>
    <w:rsid w:val="00597BEB"/>
    <w:rsid w:val="0060462B"/>
    <w:rsid w:val="006A5F9D"/>
    <w:rsid w:val="006C1700"/>
    <w:rsid w:val="00705804"/>
    <w:rsid w:val="00706081"/>
    <w:rsid w:val="0078044E"/>
    <w:rsid w:val="007B2D35"/>
    <w:rsid w:val="007F7EB2"/>
    <w:rsid w:val="008124CF"/>
    <w:rsid w:val="00825031"/>
    <w:rsid w:val="008C7575"/>
    <w:rsid w:val="008D7F68"/>
    <w:rsid w:val="008E2168"/>
    <w:rsid w:val="008F5275"/>
    <w:rsid w:val="009769FC"/>
    <w:rsid w:val="00984B1F"/>
    <w:rsid w:val="009D609F"/>
    <w:rsid w:val="00A0086B"/>
    <w:rsid w:val="00A06985"/>
    <w:rsid w:val="00A22083"/>
    <w:rsid w:val="00A8039D"/>
    <w:rsid w:val="00B50B2E"/>
    <w:rsid w:val="00B65787"/>
    <w:rsid w:val="00B80E0C"/>
    <w:rsid w:val="00BB16AF"/>
    <w:rsid w:val="00C212A4"/>
    <w:rsid w:val="00C75B44"/>
    <w:rsid w:val="00CB5512"/>
    <w:rsid w:val="00D14A92"/>
    <w:rsid w:val="00D1635F"/>
    <w:rsid w:val="00D3682C"/>
    <w:rsid w:val="00D36DE5"/>
    <w:rsid w:val="00D477A2"/>
    <w:rsid w:val="00D62346"/>
    <w:rsid w:val="00D755CB"/>
    <w:rsid w:val="00D914F8"/>
    <w:rsid w:val="00DE0E18"/>
    <w:rsid w:val="00DF54A8"/>
    <w:rsid w:val="00E14558"/>
    <w:rsid w:val="00E3423D"/>
    <w:rsid w:val="00E437B7"/>
    <w:rsid w:val="00ED2450"/>
    <w:rsid w:val="00EF256F"/>
    <w:rsid w:val="00F0313E"/>
    <w:rsid w:val="00F4268A"/>
    <w:rsid w:val="00F51652"/>
    <w:rsid w:val="00F71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E47EC0-AEF2-4C75-A410-52B71637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43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437B7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7B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E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76F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2D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6641E4-148F-41F2-B6DB-4713276D1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finresurs3</dc:creator>
  <cp:lastModifiedBy>Отдел финансовых ресурсов 2 Шкерина Татьяна Николаевна</cp:lastModifiedBy>
  <cp:revision>49</cp:revision>
  <cp:lastPrinted>2017-11-20T06:03:00Z</cp:lastPrinted>
  <dcterms:created xsi:type="dcterms:W3CDTF">2011-11-14T02:45:00Z</dcterms:created>
  <dcterms:modified xsi:type="dcterms:W3CDTF">2017-11-20T06:03:00Z</dcterms:modified>
</cp:coreProperties>
</file>